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101" w:rsidRDefault="00C5621C"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ascii="仿宋_GB2312" w:eastAsia="仿宋_GB2312" w:hint="eastAsia"/>
          <w:b/>
          <w:sz w:val="36"/>
          <w:szCs w:val="36"/>
        </w:rPr>
        <w:t>四川轻化工大学票据申请操作流程</w:t>
      </w:r>
    </w:p>
    <w:p w:rsidR="00281101" w:rsidRPr="00626E08" w:rsidRDefault="00281101">
      <w:pPr>
        <w:jc w:val="center"/>
        <w:rPr>
          <w:rFonts w:ascii="仿宋_GB2312" w:eastAsia="仿宋_GB2312"/>
          <w:b/>
          <w:sz w:val="28"/>
          <w:szCs w:val="28"/>
        </w:rPr>
      </w:pPr>
    </w:p>
    <w:p w:rsidR="00281101" w:rsidRDefault="00C5621C">
      <w:pPr>
        <w:spacing w:line="360" w:lineRule="auto"/>
        <w:ind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一、核实经费已到账或需预借票据，经办人进入OA系统，在“我的模板”中点击“更多”。</w:t>
      </w:r>
    </w:p>
    <w:p w:rsidR="00281101" w:rsidRDefault="0004795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 w:rsidR="00C5621C">
        <w:rPr>
          <w:rFonts w:ascii="宋体" w:hAnsi="宋体" w:cs="宋体"/>
          <w:kern w:val="0"/>
          <w:sz w:val="24"/>
        </w:rPr>
        <w:instrText xml:space="preserve"> INCLUDEPICTURE "C:\\Documents and Settings\\Administrator\\Application Data\\Tencent\\Users\\649155560\\QQ\\WinTemp\\RichOle\\}W%MFRZM}X0IDD)XMF{5G4F.png"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 w:rsidRPr="0004795D">
        <w:rPr>
          <w:rFonts w:ascii="宋体" w:hAnsi="宋体" w:cs="宋体"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}W%MFRZM}X0IDD)XMF{5G4F&amp;pfm8920322901&amp;&amp;spt111&amp;&amp;bdt100&amp;&amp;wdt2550&amp;" style="width:443.9pt;height:280.5pt;mso-position-horizontal-relative:page;mso-position-vertical-relative:page">
            <v:fill o:detectmouseclick="t"/>
            <v:imagedata r:id="rId6" r:href="rId7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:rsidR="00281101" w:rsidRDefault="00C5621C">
      <w:pPr>
        <w:spacing w:line="360" w:lineRule="auto"/>
        <w:ind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二、</w:t>
      </w:r>
      <w:r>
        <w:rPr>
          <w:rFonts w:ascii="仿宋_GB2312" w:eastAsia="仿宋_GB2312" w:hint="eastAsia"/>
          <w:sz w:val="28"/>
          <w:szCs w:val="28"/>
        </w:rPr>
        <w:t>选择左边的“财务审批”后，将出现三种票据模板申请表，</w:t>
      </w:r>
      <w:r>
        <w:rPr>
          <w:rFonts w:ascii="仿宋_GB2312" w:eastAsia="仿宋_GB2312" w:hAnsi="宋体" w:hint="eastAsia"/>
          <w:sz w:val="28"/>
          <w:szCs w:val="28"/>
        </w:rPr>
        <w:t xml:space="preserve"> 如果是科研经费票据申请，请选择“四川轻化工大学票据申请表（科研）”，如下图所示：</w:t>
      </w:r>
    </w:p>
    <w:p w:rsidR="00281101" w:rsidRDefault="0004795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 w:rsidR="00C5621C">
        <w:rPr>
          <w:rFonts w:ascii="宋体" w:hAnsi="宋体" w:cs="宋体"/>
          <w:kern w:val="0"/>
          <w:sz w:val="24"/>
        </w:rPr>
        <w:instrText xml:space="preserve"> INCLUDEPICTURE "C:\\Documents and Settings\\Administrator\\Application Data\\Tencent\\Users\\649155560\\QQ\\WinTemp\\RichOle\\817V){16UZ49@~S@DQ9T3VO.png"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 w:rsidR="006129AD" w:rsidRPr="0004795D">
        <w:rPr>
          <w:rFonts w:ascii="宋体" w:hAnsi="宋体" w:cs="宋体"/>
          <w:kern w:val="0"/>
          <w:sz w:val="24"/>
        </w:rPr>
        <w:pict>
          <v:shape id="图片 2" o:spid="_x0000_i1026" type="#_x0000_t75" alt="817V){16UZ49@~S@DQ9T3VO&amp;pfm8920322901&amp;&amp;spt111&amp;&amp;bdt100&amp;&amp;wdt2550&amp;" style="width:470.8pt;height:107.05pt;mso-position-horizontal-relative:page;mso-position-vertical-relative:page">
            <v:fill o:detectmouseclick="t"/>
            <v:imagedata r:id="rId8" r:href="rId9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:rsidR="00281101" w:rsidRDefault="00281101">
      <w:pPr>
        <w:widowControl/>
        <w:jc w:val="left"/>
        <w:rPr>
          <w:rFonts w:ascii="仿宋_GB2312" w:eastAsia="仿宋_GB2312" w:hAnsi="宋体" w:cs="宋体"/>
          <w:kern w:val="0"/>
          <w:sz w:val="28"/>
          <w:szCs w:val="28"/>
        </w:rPr>
      </w:pPr>
    </w:p>
    <w:p w:rsidR="00281101" w:rsidRDefault="00281101">
      <w:pPr>
        <w:widowControl/>
        <w:jc w:val="left"/>
        <w:rPr>
          <w:rFonts w:ascii="仿宋_GB2312" w:eastAsia="仿宋_GB2312" w:hAnsi="宋体" w:cs="宋体"/>
          <w:kern w:val="0"/>
          <w:sz w:val="28"/>
          <w:szCs w:val="28"/>
        </w:rPr>
      </w:pPr>
    </w:p>
    <w:p w:rsidR="00281101" w:rsidRDefault="00C5621C">
      <w:pPr>
        <w:widowControl/>
        <w:ind w:firstLineChars="100" w:firstLine="280"/>
        <w:jc w:val="left"/>
        <w:rPr>
          <w:rFonts w:ascii="仿宋_GB2312" w:eastAsia="仿宋_GB2312" w:hAnsi="宋体" w:cs="宋体"/>
          <w:color w:val="FF0000"/>
          <w:kern w:val="0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三、经办人</w:t>
      </w:r>
      <w:r>
        <w:rPr>
          <w:rFonts w:ascii="仿宋_GB2312" w:eastAsia="仿宋_GB2312" w:hAnsi="宋体" w:hint="eastAsia"/>
          <w:sz w:val="28"/>
          <w:szCs w:val="28"/>
        </w:rPr>
        <w:t>填写《四川轻化工大学票据申请表（科研）》，按照表格要求，逐项填写黄色区域的各项信息后点击“发送”，即进入下一流程。</w:t>
      </w:r>
    </w:p>
    <w:p w:rsidR="00281101" w:rsidRDefault="0004795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 w:rsidR="00C5621C">
        <w:rPr>
          <w:rFonts w:ascii="宋体" w:hAnsi="宋体" w:cs="宋体"/>
          <w:kern w:val="0"/>
          <w:sz w:val="24"/>
        </w:rPr>
        <w:instrText xml:space="preserve"> INCLUDEPICTURE "C:\\Documents and Settings\\Administrator\\Application Data\\Tencent\\Users\\649155560\\QQ\\WinTemp\\RichOle\\X8SJ9BDPVQL1URGE[6[EUKF.png"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 w:rsidR="006129AD" w:rsidRPr="0004795D">
        <w:rPr>
          <w:rFonts w:ascii="宋体" w:hAnsi="宋体" w:cs="宋体"/>
          <w:kern w:val="0"/>
          <w:sz w:val="24"/>
        </w:rPr>
        <w:pict>
          <v:shape id="图片 3" o:spid="_x0000_i1027" type="#_x0000_t75" alt="X8SJ9BDPVQL1URGE[6[EUKF&amp;pfm8920322901&amp;&amp;spt111&amp;&amp;bdt100&amp;&amp;wdt2550&amp;" style="width:479.6pt;height:290.5pt;mso-position-horizontal-relative:page;mso-position-vertical-relative:page">
            <v:fill o:detectmouseclick="t"/>
            <v:imagedata r:id="rId10" r:href="rId11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:rsidR="00281101" w:rsidRDefault="00281101">
      <w:pPr>
        <w:widowControl/>
        <w:jc w:val="left"/>
        <w:rPr>
          <w:rFonts w:ascii="仿宋_GB2312" w:eastAsia="仿宋_GB2312" w:hAnsi="宋体" w:cs="宋体"/>
          <w:kern w:val="0"/>
          <w:sz w:val="28"/>
          <w:szCs w:val="28"/>
        </w:rPr>
      </w:pPr>
    </w:p>
    <w:p w:rsidR="00281101" w:rsidRDefault="00281101">
      <w:pPr>
        <w:rPr>
          <w:rFonts w:ascii="仿宋_GB2312" w:eastAsia="仿宋_GB2312" w:hAnsi="宋体"/>
          <w:sz w:val="28"/>
          <w:szCs w:val="28"/>
        </w:rPr>
      </w:pPr>
    </w:p>
    <w:p w:rsidR="00281101" w:rsidRDefault="00C5621C">
      <w:pPr>
        <w:ind w:firstLineChars="200" w:firstLine="602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申请开票注意事项：</w:t>
      </w:r>
    </w:p>
    <w:p w:rsidR="00281101" w:rsidRDefault="00C5621C">
      <w:pPr>
        <w:widowControl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1、一般情况下，横向科研开具增值税发票，纵向科研开具资金往来结算票据。</w:t>
      </w:r>
    </w:p>
    <w:p w:rsidR="00281101" w:rsidRDefault="00C5621C">
      <w:pPr>
        <w:widowControl/>
        <w:ind w:firstLineChars="200" w:firstLine="560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2、办理了免税的技术开发</w:t>
      </w:r>
      <w:r w:rsidR="00626E08">
        <w:rPr>
          <w:rFonts w:ascii="仿宋_GB2312" w:eastAsia="仿宋_GB2312" w:hAnsi="宋体" w:hint="eastAsia"/>
          <w:sz w:val="28"/>
          <w:szCs w:val="28"/>
        </w:rPr>
        <w:t>、技术转让</w:t>
      </w:r>
      <w:r>
        <w:rPr>
          <w:rFonts w:ascii="仿宋_GB2312" w:eastAsia="仿宋_GB2312" w:hAnsi="宋体" w:hint="eastAsia"/>
          <w:sz w:val="28"/>
          <w:szCs w:val="28"/>
        </w:rPr>
        <w:t>科研项目，需上传免税资料（技术合同信息）。</w:t>
      </w:r>
    </w:p>
    <w:p w:rsidR="00281101" w:rsidRDefault="00C5621C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3、</w:t>
      </w:r>
      <w:r w:rsidRPr="00626E08">
        <w:rPr>
          <w:rFonts w:ascii="仿宋_GB2312" w:eastAsia="仿宋_GB2312" w:hint="eastAsia"/>
          <w:b/>
          <w:sz w:val="28"/>
          <w:szCs w:val="28"/>
        </w:rPr>
        <w:t>预借发票原则上于开票之日起一月内，应将经费转自学校规定账户</w:t>
      </w:r>
      <w:r w:rsidR="006129AD" w:rsidRPr="006129AD">
        <w:rPr>
          <w:rFonts w:ascii="仿宋_GB2312" w:eastAsia="仿宋_GB2312" w:hint="eastAsia"/>
          <w:b/>
          <w:sz w:val="28"/>
          <w:szCs w:val="28"/>
        </w:rPr>
        <w:t>（质保金另有约定期限除外）</w:t>
      </w:r>
      <w:r w:rsidRPr="00626E08">
        <w:rPr>
          <w:rFonts w:ascii="仿宋_GB2312" w:eastAsia="仿宋_GB2312" w:hint="eastAsia"/>
          <w:b/>
          <w:sz w:val="28"/>
          <w:szCs w:val="28"/>
        </w:rPr>
        <w:t>，否则，学校有权冻结项目负责人的经费报销或暂缓发放其工资和津贴。</w:t>
      </w:r>
    </w:p>
    <w:p w:rsidR="00281101" w:rsidRDefault="00C5621C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4、经办人应认真填写并仔细核对开票信息、对方单位信息、项目信息等。</w:t>
      </w:r>
    </w:p>
    <w:p w:rsidR="00281101" w:rsidRDefault="00C5621C"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5、</w:t>
      </w:r>
      <w:r>
        <w:rPr>
          <w:rFonts w:ascii="仿宋_GB2312" w:eastAsia="仿宋_GB2312" w:hint="eastAsia"/>
          <w:b/>
          <w:sz w:val="28"/>
          <w:szCs w:val="28"/>
        </w:rPr>
        <w:t>借票的金额与单位与转款的金额和单位必须一致，不能借票金额大于或小于转账金额。</w:t>
      </w:r>
    </w:p>
    <w:p w:rsidR="00281101" w:rsidRDefault="00C5621C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6、对于</w:t>
      </w:r>
      <w:r w:rsidR="00626E08">
        <w:rPr>
          <w:rFonts w:ascii="仿宋_GB2312" w:eastAsia="仿宋_GB2312" w:hint="eastAsia"/>
          <w:sz w:val="28"/>
          <w:szCs w:val="28"/>
        </w:rPr>
        <w:t>开具</w:t>
      </w:r>
      <w:r>
        <w:rPr>
          <w:rFonts w:ascii="仿宋_GB2312" w:eastAsia="仿宋_GB2312" w:hint="eastAsia"/>
          <w:sz w:val="28"/>
          <w:szCs w:val="28"/>
        </w:rPr>
        <w:t>票据</w:t>
      </w:r>
      <w:r w:rsidR="00626E08">
        <w:rPr>
          <w:rFonts w:ascii="仿宋_GB2312" w:eastAsia="仿宋_GB2312" w:hint="eastAsia"/>
          <w:sz w:val="28"/>
          <w:szCs w:val="28"/>
        </w:rPr>
        <w:t>的</w:t>
      </w:r>
      <w:r>
        <w:rPr>
          <w:rFonts w:ascii="仿宋_GB2312" w:eastAsia="仿宋_GB2312" w:hint="eastAsia"/>
          <w:sz w:val="28"/>
          <w:szCs w:val="28"/>
        </w:rPr>
        <w:t>种类</w:t>
      </w:r>
      <w:r w:rsidR="00626E08">
        <w:rPr>
          <w:rFonts w:ascii="仿宋_GB2312" w:eastAsia="仿宋_GB2312" w:hint="eastAsia"/>
          <w:sz w:val="28"/>
          <w:szCs w:val="28"/>
        </w:rPr>
        <w:t>、税率</w:t>
      </w:r>
      <w:r>
        <w:rPr>
          <w:rFonts w:ascii="仿宋_GB2312" w:eastAsia="仿宋_GB2312" w:hint="eastAsia"/>
          <w:sz w:val="28"/>
          <w:szCs w:val="28"/>
        </w:rPr>
        <w:t>等有疑问的，可参照《发票基本知识》。</w:t>
      </w:r>
    </w:p>
    <w:p w:rsidR="00281101" w:rsidRDefault="00281101">
      <w:pPr>
        <w:ind w:firstLineChars="100" w:firstLine="280"/>
        <w:rPr>
          <w:rFonts w:ascii="仿宋_GB2312" w:eastAsia="仿宋_GB2312"/>
          <w:sz w:val="28"/>
          <w:szCs w:val="28"/>
        </w:rPr>
      </w:pPr>
    </w:p>
    <w:p w:rsidR="00281101" w:rsidRDefault="00281101">
      <w:pPr>
        <w:ind w:firstLineChars="100" w:firstLine="280"/>
        <w:rPr>
          <w:rFonts w:ascii="仿宋_GB2312" w:eastAsia="仿宋_GB2312"/>
          <w:sz w:val="28"/>
          <w:szCs w:val="28"/>
        </w:rPr>
      </w:pPr>
    </w:p>
    <w:p w:rsidR="00281101" w:rsidRDefault="00281101">
      <w:pPr>
        <w:ind w:firstLineChars="100" w:firstLine="280"/>
        <w:rPr>
          <w:rFonts w:ascii="仿宋_GB2312" w:eastAsia="仿宋_GB2312"/>
          <w:sz w:val="28"/>
          <w:szCs w:val="28"/>
        </w:rPr>
      </w:pPr>
    </w:p>
    <w:p w:rsidR="00281101" w:rsidRDefault="00281101">
      <w:pPr>
        <w:ind w:firstLineChars="100" w:firstLine="280"/>
        <w:rPr>
          <w:rFonts w:ascii="仿宋_GB2312" w:eastAsia="仿宋_GB2312"/>
          <w:sz w:val="28"/>
          <w:szCs w:val="28"/>
        </w:rPr>
      </w:pPr>
    </w:p>
    <w:p w:rsidR="00281101" w:rsidRDefault="00C5621C">
      <w:pPr>
        <w:ind w:right="560" w:firstLineChars="100" w:firstLine="280"/>
        <w:jc w:val="righ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计财处</w:t>
      </w:r>
    </w:p>
    <w:p w:rsidR="00C5621C" w:rsidRDefault="00C5621C">
      <w:pPr>
        <w:ind w:firstLineChars="100" w:firstLine="280"/>
        <w:jc w:val="righ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2021年3月3日</w:t>
      </w:r>
    </w:p>
    <w:sectPr w:rsidR="00C5621C" w:rsidSect="0028110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D9C" w:rsidRDefault="002D7D9C" w:rsidP="00BE7166">
      <w:r>
        <w:separator/>
      </w:r>
    </w:p>
  </w:endnote>
  <w:endnote w:type="continuationSeparator" w:id="1">
    <w:p w:rsidR="002D7D9C" w:rsidRDefault="002D7D9C" w:rsidP="00BE7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D9C" w:rsidRDefault="002D7D9C" w:rsidP="00BE7166">
      <w:r>
        <w:separator/>
      </w:r>
    </w:p>
  </w:footnote>
  <w:footnote w:type="continuationSeparator" w:id="1">
    <w:p w:rsidR="002D7D9C" w:rsidRDefault="002D7D9C" w:rsidP="00BE71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60C3"/>
    <w:rsid w:val="00023DB5"/>
    <w:rsid w:val="0004795D"/>
    <w:rsid w:val="00086FE2"/>
    <w:rsid w:val="000B7C7E"/>
    <w:rsid w:val="000F2336"/>
    <w:rsid w:val="000F6906"/>
    <w:rsid w:val="001029E3"/>
    <w:rsid w:val="00122630"/>
    <w:rsid w:val="00174EF2"/>
    <w:rsid w:val="00232D69"/>
    <w:rsid w:val="00250BEB"/>
    <w:rsid w:val="00252F72"/>
    <w:rsid w:val="0026790A"/>
    <w:rsid w:val="00281101"/>
    <w:rsid w:val="002D7D9C"/>
    <w:rsid w:val="0037478B"/>
    <w:rsid w:val="00377257"/>
    <w:rsid w:val="00380566"/>
    <w:rsid w:val="00396D20"/>
    <w:rsid w:val="003E324A"/>
    <w:rsid w:val="003F7B40"/>
    <w:rsid w:val="00404011"/>
    <w:rsid w:val="0049553B"/>
    <w:rsid w:val="004A5D03"/>
    <w:rsid w:val="004B36AA"/>
    <w:rsid w:val="004B6FD1"/>
    <w:rsid w:val="004C0441"/>
    <w:rsid w:val="0053232D"/>
    <w:rsid w:val="006129AD"/>
    <w:rsid w:val="00626E08"/>
    <w:rsid w:val="0068240C"/>
    <w:rsid w:val="006A1747"/>
    <w:rsid w:val="007E02FF"/>
    <w:rsid w:val="007E611D"/>
    <w:rsid w:val="00846834"/>
    <w:rsid w:val="00867E82"/>
    <w:rsid w:val="008B333B"/>
    <w:rsid w:val="008C33F3"/>
    <w:rsid w:val="008E0072"/>
    <w:rsid w:val="008F1959"/>
    <w:rsid w:val="00941DF6"/>
    <w:rsid w:val="009B258D"/>
    <w:rsid w:val="00A203BE"/>
    <w:rsid w:val="00A3123D"/>
    <w:rsid w:val="00A97E13"/>
    <w:rsid w:val="00B1362D"/>
    <w:rsid w:val="00B560C3"/>
    <w:rsid w:val="00B91564"/>
    <w:rsid w:val="00BE7166"/>
    <w:rsid w:val="00C36DB9"/>
    <w:rsid w:val="00C5621C"/>
    <w:rsid w:val="00C92579"/>
    <w:rsid w:val="00DA75EF"/>
    <w:rsid w:val="00DB490B"/>
    <w:rsid w:val="00E56440"/>
    <w:rsid w:val="00E60C92"/>
    <w:rsid w:val="00E67B92"/>
    <w:rsid w:val="00EF581D"/>
    <w:rsid w:val="00F17589"/>
    <w:rsid w:val="00F47C7A"/>
    <w:rsid w:val="00F72EF9"/>
    <w:rsid w:val="5A4F1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宋体" w:hAnsi="Book Antiqua" w:cs="Book Antiqua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110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basedOn w:val="a0"/>
    <w:link w:val="a3"/>
    <w:rsid w:val="00281101"/>
    <w:rPr>
      <w:kern w:val="2"/>
      <w:sz w:val="18"/>
      <w:szCs w:val="18"/>
    </w:rPr>
  </w:style>
  <w:style w:type="character" w:customStyle="1" w:styleId="Char0">
    <w:name w:val="页眉 Char"/>
    <w:basedOn w:val="a0"/>
    <w:link w:val="a4"/>
    <w:rsid w:val="00281101"/>
    <w:rPr>
      <w:kern w:val="2"/>
      <w:sz w:val="18"/>
      <w:szCs w:val="18"/>
    </w:rPr>
  </w:style>
  <w:style w:type="paragraph" w:styleId="a4">
    <w:name w:val="header"/>
    <w:basedOn w:val="a"/>
    <w:link w:val="Char0"/>
    <w:rsid w:val="002811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2811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../Application%20Data/Tencent/Users/649155560/QQ/WinTemp/RichOle/%7dW%25MFRZM%7dX0IDD)XMF%7b5G4F.p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Application%20Data/Tencent/Users/649155560/QQ/WinTemp/RichOle/X8SJ9BDPVQL1URGE%5b6%5bEUKF.pn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../Application%20Data/Tencent/Users/649155560/QQ/WinTemp/RichOle/817V)%7b16UZ49@~S@DQ9T3VO.pn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234</Words>
  <Characters>1334</Characters>
  <Application>Microsoft Office Word</Application>
  <DocSecurity>0</DocSecurity>
  <Lines>11</Lines>
  <Paragraphs>3</Paragraphs>
  <ScaleCrop>false</ScaleCrop>
  <Company>FreeSkyCD.Cn</Company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科研项目开票工作流程</dc:title>
  <dc:subject/>
  <dc:creator>姚敏</dc:creator>
  <cp:keywords/>
  <dc:description/>
  <cp:lastModifiedBy>微软用户</cp:lastModifiedBy>
  <cp:revision>4</cp:revision>
  <dcterms:created xsi:type="dcterms:W3CDTF">2021-03-09T00:30:00Z</dcterms:created>
  <dcterms:modified xsi:type="dcterms:W3CDTF">2021-03-09T01:33:00Z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